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F9" w:rsidRPr="0043357C" w:rsidRDefault="00CA1BAA" w:rsidP="00CA1BA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="00EC6BF9" w:rsidRPr="00EC6BF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EC6BF9" w:rsidRPr="00EC6BF9">
        <w:rPr>
          <w:rFonts w:asciiTheme="majorBidi" w:hAnsiTheme="majorBidi" w:cstheme="majorBidi"/>
          <w:sz w:val="28"/>
          <w:szCs w:val="28"/>
        </w:rPr>
        <w:t>Тестирование бега на 1000 м. Спортивные и подвижные игры.</w:t>
      </w:r>
      <w:r w:rsidR="00EC6BF9" w:rsidRPr="00EC6BF9">
        <w:rPr>
          <w:rFonts w:asciiTheme="majorBidi" w:hAnsiTheme="majorBidi" w:cstheme="majorBidi"/>
          <w:sz w:val="28"/>
          <w:szCs w:val="28"/>
        </w:rPr>
        <w:t xml:space="preserve"> </w:t>
      </w:r>
      <w:r w:rsidR="00EC6BF9" w:rsidRPr="00EC6BF9">
        <w:rPr>
          <w:rFonts w:asciiTheme="majorBidi" w:hAnsiTheme="majorBidi" w:cstheme="majorBidi"/>
          <w:sz w:val="28"/>
          <w:szCs w:val="28"/>
        </w:rPr>
        <w:t>Эстафетный бег. Легкоатлетическая полоса препятствий.</w:t>
      </w:r>
      <w:r w:rsidR="00EC6BF9" w:rsidRPr="00EC6BF9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="00EC6BF9" w:rsidRPr="00EC6BF9">
        <w:rPr>
          <w:rStyle w:val="3"/>
          <w:rFonts w:asciiTheme="majorBidi" w:eastAsiaTheme="minorHAnsi" w:hAnsiTheme="majorBidi" w:cstheme="majorBidi"/>
          <w:sz w:val="28"/>
          <w:szCs w:val="28"/>
        </w:rPr>
        <w:t>Тестирование бега на 1500 м.</w:t>
      </w:r>
      <w:r w:rsidR="00EC6BF9" w:rsidRPr="00EC6BF9">
        <w:rPr>
          <w:rFonts w:asciiTheme="majorBidi" w:hAnsiTheme="majorBidi" w:cstheme="majorBidi"/>
          <w:sz w:val="28"/>
          <w:szCs w:val="28"/>
        </w:rPr>
        <w:t xml:space="preserve"> Организация и планирование самостоятельных занятий по развитию физических качеств (выносливости).</w:t>
      </w:r>
    </w:p>
    <w:p w:rsidR="00CA1BAA" w:rsidRPr="0043357C" w:rsidRDefault="00CA1BAA" w:rsidP="00CA1BAA">
      <w:pPr>
        <w:rPr>
          <w:rFonts w:asciiTheme="majorBidi" w:hAnsiTheme="majorBidi" w:cstheme="majorBidi"/>
          <w:sz w:val="28"/>
          <w:szCs w:val="28"/>
        </w:rPr>
      </w:pPr>
    </w:p>
    <w:p w:rsidR="00B90E10" w:rsidRDefault="00EC6BF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утреннюю гимнастику.</w:t>
      </w:r>
    </w:p>
    <w:p w:rsidR="00EC6BF9" w:rsidRDefault="00EC6BF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</w:t>
      </w:r>
      <w:r w:rsidR="00027305">
        <w:rPr>
          <w:rFonts w:asciiTheme="majorBidi" w:hAnsiTheme="majorBidi" w:cstheme="majorBidi"/>
          <w:sz w:val="28"/>
          <w:szCs w:val="28"/>
        </w:rPr>
        <w:t xml:space="preserve">Посмотреть видео: </w:t>
      </w:r>
      <w:hyperlink r:id="rId5" w:history="1">
        <w:r w:rsidR="00027305" w:rsidRPr="000B50F2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https://yandex.ru/video/search?text=Легкоатлетическая%20полоса%20препятствий&amp;from=tabbar</w:t>
        </w:r>
      </w:hyperlink>
      <w:r w:rsidR="00027305">
        <w:rPr>
          <w:rFonts w:asciiTheme="majorBidi" w:hAnsiTheme="majorBidi" w:cstheme="majorBidi"/>
          <w:sz w:val="28"/>
          <w:szCs w:val="28"/>
        </w:rPr>
        <w:t xml:space="preserve"> </w:t>
      </w:r>
    </w:p>
    <w:p w:rsidR="00027305" w:rsidRPr="00027305" w:rsidRDefault="00027305" w:rsidP="00027305">
      <w:pPr>
        <w:pStyle w:val="a5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Theme="majorBidi" w:hAnsiTheme="majorBidi" w:cstheme="majorBidi"/>
          <w:sz w:val="28"/>
          <w:szCs w:val="28"/>
        </w:rPr>
        <w:t>3. Изучить материал:</w:t>
      </w:r>
      <w:r w:rsidRPr="00027305">
        <w:rPr>
          <w:rFonts w:ascii="Arial" w:hAnsi="Arial" w:cs="Arial"/>
          <w:b/>
          <w:bCs/>
          <w:color w:val="1D1D1B"/>
          <w:sz w:val="30"/>
          <w:szCs w:val="30"/>
        </w:rPr>
        <w:t xml:space="preserve"> Теория и практика физической культуры и спорта</w:t>
      </w:r>
      <w:r w:rsidRPr="00027305">
        <w:rPr>
          <w:rFonts w:ascii="Arial" w:hAnsi="Arial" w:cs="Arial"/>
          <w:color w:val="1D1D1B"/>
          <w:sz w:val="30"/>
          <w:szCs w:val="30"/>
        </w:rPr>
        <w:t> определяет ряд принципиальных положений, соблюдение которых гарантирует успехи в самостоятельных занятиях физическими упражнениями и ограничивает от переутомления и нежелательных последствий. Главное из них: сознательность, постепенность и последовательность, повторность, индивидуализация, систематичность и регулярность. Принцип понимания роли и значения проводимых самостоятельных занятий в укреплении здоровья в самосовершенствовании своего организма (тела и духа).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Занимаясь самостоятельно физической культурой,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необходимо соблюдать следующие правила: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занятия должны носить оздоровительную, развивающую и воспитательную направленность;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в процессе занятий необходимо осуществлять самоконтроль и врачебный контроль над состоянием организма, своей физической подготовленности и строго соблюдать правила безопасности во время занятий физической культурой и спортом.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Тренировочное занятие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состоит из трех частей: подготовительной, основной и заключительной. Основная часть тренировки составляет 70-80% всего времени занятия. Остальные 20-30% деятельности делятся между разминкой и заключительной частью, во время которой интенсивность выполнения физических упражнений последовательно снимается. Каждое занятие должно начинаться с разминки и подготовке организма к предстоящей работе. Увеличивать 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нагрузку следует постепенно, упражнения должны воздействовать на основные группы мышц рук, ног, туловища.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Начинают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занятия с упражнений требующих точность движений, повышенной скорости, ловкости и лишь затем приступают к упражнениям, которые требуют максимальной силы и выносливости. В конце занятий нужен постепенный переход к относительно спокойному состоянию организма. Физические упражнения не должны вызывать значительного утомления.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 самостоятельные занятия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необходимо включать: общеразвивающие упражнения с предметами (скакалка, обруч, гири, гантели, резиновый эспандер); различные висы и упоры, акробатические упражнения: бег, прыжки, метание, толкание, бросание мяча; различные подвижные и спортивные игры; упражнения на различных тренажерах; катание на роликовых коньках, скейтборде, велосипеде.</w:t>
      </w:r>
      <w:proofErr w:type="gramEnd"/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Примеры и разбор решения заданий тренировочного модуля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Задание 1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5353"/>
      </w:tblGrid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ТВ-1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тип интерактивного теста: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1. Единичный / множественный выбор;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 тестовом вопросе: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Правила самостоятельных занятий.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Текст задания: Что нельзя делать при самостоятельных занятиях?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все правильные ответы.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Варианты ответов: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а) переохлаждаться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б) замерять пульс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в) переутомляться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об ответах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Тип вариантов ответов: (Текстовые, Графические, Комбинированные):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Правильные варианты: А, В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Неправильный вариант/варианты (или комбинации): Б</w:t>
            </w:r>
          </w:p>
        </w:tc>
      </w:tr>
    </w:tbl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Задание 2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6239"/>
      </w:tblGrid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lastRenderedPageBreak/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ТВ-2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тип интерактивного теста: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Подчеркивания / зачеркивания элементов;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 тестовом вопросе: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Упражнения в самостоятельных занятиях.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Подчеркните элементы, которые относятся к упражнениям, используемые в самостоятельных занятиях: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разворот;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остановка;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- борьба </w:t>
            </w:r>
            <w:proofErr w:type="gramStart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на</w:t>
            </w:r>
            <w:proofErr w:type="gramEnd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 татами;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разбег и замах ногой;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прыжок.</w:t>
            </w:r>
          </w:p>
        </w:tc>
      </w:tr>
      <w:tr w:rsidR="00027305" w:rsidRPr="00027305" w:rsidTr="000273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об ответах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Тип вариантов ответов: (Текстовые, Графические, Комбинированные):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Правильный вариант: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- разворот;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- остановка;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- борьба </w:t>
            </w:r>
            <w:proofErr w:type="gramStart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на</w:t>
            </w:r>
            <w:proofErr w:type="gramEnd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 татами;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разбег и замах ногой;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 </w:t>
            </w: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прыжок</w:t>
            </w: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Неправильный вариант/варианты (или комбинации): все остальные комбинации являются неверными</w:t>
            </w:r>
          </w:p>
        </w:tc>
      </w:tr>
    </w:tbl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Теория и практика физической культуры и спорта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определяет ряд принципиальных положений, соблюдение которых гарантирует успехи в самостоятельных занятиях физическими упражнениями и ограничивает от переутомления и нежелательных последствий. Главное из них: сознательность, постепенность и последовательность, повторность, индивидуализация, систематичность и регулярность. Принцип понимания роли и значения проводимых самостоятельных занятий в укреплении здоровья в самосовершенствовании своего организма (тела и духа).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Занимаясь самостоятельно физической культурой,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необходимо соблюдать следующие правила: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занятия должны носить оздоровительную, развивающую и воспитательную направленность;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- в процессе занятий необходимо осуществлять самоконтроль и врачебный контроль над состоянием организма, своей физической подготовленности и строго соблюдать правила безопасности во время занятий физической культурой и спортом.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Тренировочное занятие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состоит из трех частей: подготовительной, основной и заключительной. Основная часть тренировки составляет 70-80% всего времени занятия. Остальные 20-30% деятельности делятся между разминкой и заключительной частью, во время которой интенсивность выполнения физических упражнений последовательно снимается. Каждое занятие должно начинаться с разминки и подготовке организма к предстоящей работе. Увеличивать нагрузку следует постепенно, упражнения должны воздействовать на основные группы мышц рук, ног, туловища.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Начинают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занятия с упражнений требующих точность движений, повышенной скорости, ловкости и лишь затем приступают к упражнениям, которые требуют максимальной силы и выносливости. В конце занятий нужен постепенный переход к относительно спокойному состоянию организма. Физические упражнения не должны вызывать значительного утомления.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В самостоятельные занятия</w:t>
      </w:r>
      <w:r w:rsidRPr="00027305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необходимо включать: общеразвивающие упражнения с предметами (скакалка, обруч, гири, гантели, резиновый эспандер); различные висы и упоры, акробатические упражнения: бег, прыжки, метание, толкание, бросание мяча; различные подвижные и спортивные игры; упражнения на различных тренажерах; катание на роликовых коньках, скейтборде, велосипеде.</w:t>
      </w:r>
      <w:proofErr w:type="gramEnd"/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Примеры и разбор решения заданий тренировочного модуля</w:t>
      </w:r>
    </w:p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Задание 1</w:t>
      </w:r>
    </w:p>
    <w:tbl>
      <w:tblPr>
        <w:tblW w:w="9924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6379"/>
      </w:tblGrid>
      <w:tr w:rsidR="00027305" w:rsidRPr="00027305" w:rsidTr="0002730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ТВ-1</w:t>
            </w:r>
          </w:p>
        </w:tc>
      </w:tr>
      <w:tr w:rsidR="00027305" w:rsidRPr="00027305" w:rsidTr="0002730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тип интерактивного теста: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1. Единичный / множественный выбор;</w:t>
            </w:r>
          </w:p>
        </w:tc>
      </w:tr>
      <w:tr w:rsidR="00027305" w:rsidRPr="00027305" w:rsidTr="0002730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 тестовом вопросе: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Правила самостоятельных занятий.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Текст задания: Что нельзя делать при самостоятельных занятиях?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все правильные ответы.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lastRenderedPageBreak/>
              <w:t>Варианты ответов: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а) переохлаждаться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б) замерять пульс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в) переутомляться</w:t>
            </w:r>
          </w:p>
        </w:tc>
      </w:tr>
      <w:tr w:rsidR="00027305" w:rsidRPr="00027305" w:rsidTr="00027305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lastRenderedPageBreak/>
              <w:t>Информация об ответах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Тип вариантов ответов: (Текстовые, Графические, Комбинированные):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Правильные варианты: А, В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Неправильный вариант/варианты (или комбинации): Б</w:t>
            </w:r>
          </w:p>
        </w:tc>
      </w:tr>
    </w:tbl>
    <w:p w:rsidR="00027305" w:rsidRPr="00027305" w:rsidRDefault="00027305" w:rsidP="00027305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027305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Задание 2</w:t>
      </w:r>
    </w:p>
    <w:tbl>
      <w:tblPr>
        <w:tblW w:w="10065" w:type="dxa"/>
        <w:tblInd w:w="-4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6837"/>
      </w:tblGrid>
      <w:tr w:rsidR="00027305" w:rsidRPr="00027305" w:rsidTr="00027305"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Номер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ТВ-2</w:t>
            </w:r>
          </w:p>
        </w:tc>
      </w:tr>
      <w:tr w:rsidR="00027305" w:rsidRPr="00027305" w:rsidTr="00027305"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Выберите тип интерактивного теста: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Подчеркивания / зачеркивания элементов;</w:t>
            </w:r>
          </w:p>
        </w:tc>
      </w:tr>
      <w:tr w:rsidR="00027305" w:rsidRPr="00027305" w:rsidTr="00027305"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 тестовом вопросе: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Упражнения в самостоятельных занятиях.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Подчеркните элементы, которые относятся к упражнениям, используемые в самостоятельных занятиях: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разворот;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остановка;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- борьба </w:t>
            </w:r>
            <w:proofErr w:type="gramStart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на</w:t>
            </w:r>
            <w:proofErr w:type="gramEnd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 татами;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разбег и замах ногой;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прыжок.</w:t>
            </w:r>
          </w:p>
        </w:tc>
      </w:tr>
      <w:tr w:rsidR="00027305" w:rsidRPr="00027305" w:rsidTr="00027305"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Информация об ответах</w:t>
            </w:r>
          </w:p>
        </w:tc>
        <w:tc>
          <w:tcPr>
            <w:tcW w:w="6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Тип вариантов ответов: (Текстовые, Графические, Комбинированные):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Правильный вариант: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- разворот;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- остановка;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- борьба </w:t>
            </w:r>
            <w:proofErr w:type="gramStart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на</w:t>
            </w:r>
            <w:proofErr w:type="gramEnd"/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 xml:space="preserve"> татами;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 разбег и замах ногой;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- </w:t>
            </w:r>
            <w:r w:rsidRPr="00027305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прыжок</w:t>
            </w: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.</w:t>
            </w:r>
          </w:p>
          <w:p w:rsidR="00027305" w:rsidRPr="00027305" w:rsidRDefault="00027305" w:rsidP="00027305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027305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Неправильный вариант/варианты (или комбинации): все остальные комбинации являются неверными</w:t>
            </w:r>
          </w:p>
        </w:tc>
      </w:tr>
    </w:tbl>
    <w:p w:rsidR="00027305" w:rsidRDefault="0002730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Пробежать дистанцию в 1 км.</w:t>
      </w:r>
    </w:p>
    <w:p w:rsidR="00027305" w:rsidRPr="00CA1BAA" w:rsidRDefault="0002730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Ответить на вопросы: 1) Какие правила нужно соблюдать при занятиях спортом? 2) Какие упражнения нужно включать для самостоятельных занятий? 3) Из скольких частей состоит</w:t>
      </w:r>
      <w:r w:rsidR="00DF0E24">
        <w:rPr>
          <w:rFonts w:asciiTheme="majorBidi" w:hAnsiTheme="majorBidi" w:cstheme="majorBidi"/>
          <w:sz w:val="28"/>
          <w:szCs w:val="28"/>
        </w:rPr>
        <w:t xml:space="preserve"> тренировочные занятия?</w:t>
      </w:r>
      <w:bookmarkStart w:id="0" w:name="_GoBack"/>
      <w:bookmarkEnd w:id="0"/>
    </w:p>
    <w:sectPr w:rsidR="00027305" w:rsidRPr="00CA1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A0"/>
    <w:rsid w:val="00027305"/>
    <w:rsid w:val="001660F8"/>
    <w:rsid w:val="002D2A7C"/>
    <w:rsid w:val="00A951A0"/>
    <w:rsid w:val="00CA1BAA"/>
    <w:rsid w:val="00DF0E24"/>
    <w:rsid w:val="00EC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C6B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C6BF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EC6B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Hyperlink"/>
    <w:basedOn w:val="a0"/>
    <w:uiPriority w:val="99"/>
    <w:unhideWhenUsed/>
    <w:rsid w:val="0002730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2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73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C6B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EC6BF9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 + Не курсив"/>
    <w:basedOn w:val="a0"/>
    <w:rsid w:val="00EC6B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4">
    <w:name w:val="Hyperlink"/>
    <w:basedOn w:val="a0"/>
    <w:uiPriority w:val="99"/>
    <w:unhideWhenUsed/>
    <w:rsid w:val="0002730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2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27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&#1051;&#1077;&#1075;&#1082;&#1086;&#1072;&#1090;&#1083;&#1077;&#1090;&#1080;&#1095;&#1077;&#1089;&#1082;&#1072;&#1103;%20&#1087;&#1086;&#1083;&#1086;&#1089;&#1072;%20&#1087;&#1088;&#1077;&#1087;&#1103;&#1090;&#1089;&#1090;&#1074;&#1080;&#1081;&amp;from=tabb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2020-05-15T20:25:00Z</dcterms:created>
  <dcterms:modified xsi:type="dcterms:W3CDTF">2020-05-15T21:23:00Z</dcterms:modified>
</cp:coreProperties>
</file>